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E3" w:rsidRDefault="00A25FE3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FE3" w:rsidRDefault="00B11311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89828" cy="2917372"/>
            <wp:effectExtent l="19050" t="0" r="0" b="0"/>
            <wp:docPr id="3" name="Рисунок 3" descr="D:\логопед фото\IMG-201903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пед фото\IMG-20190305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025" cy="291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FE3" w:rsidRDefault="00A25FE3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FE3" w:rsidRDefault="00A25FE3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FE3" w:rsidRDefault="00DA5480" w:rsidP="00346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92286" cy="2754086"/>
            <wp:effectExtent l="0" t="0" r="0" b="0"/>
            <wp:docPr id="2" name="Рисунок 2" descr="D:\логопед фото\IMG-201903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пед фото\IMG-20190311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671" cy="275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07" w:rsidRDefault="006E0B5D" w:rsidP="006E0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дошколь</w:t>
      </w:r>
      <w:r w:rsidR="0092745C">
        <w:rPr>
          <w:rFonts w:ascii="Times New Roman" w:hAnsi="Times New Roman" w:cs="Times New Roman"/>
          <w:b/>
          <w:sz w:val="28"/>
          <w:szCs w:val="28"/>
        </w:rPr>
        <w:t>ное образовательное учреждение  «Центр Развития Р</w:t>
      </w:r>
      <w:r>
        <w:rPr>
          <w:rFonts w:ascii="Times New Roman" w:hAnsi="Times New Roman" w:cs="Times New Roman"/>
          <w:b/>
          <w:sz w:val="28"/>
          <w:szCs w:val="28"/>
        </w:rPr>
        <w:t>ебенка детский сад №12</w:t>
      </w:r>
      <w:r w:rsidR="009274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A34F9" w:rsidRPr="006E0B5D" w:rsidRDefault="003A34F9" w:rsidP="008D2978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28"/>
        </w:rPr>
      </w:pPr>
    </w:p>
    <w:p w:rsidR="001D1A07" w:rsidRP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28"/>
        </w:rPr>
      </w:pPr>
      <w:r w:rsidRPr="006E0B5D">
        <w:rPr>
          <w:rFonts w:ascii="Times New Roman" w:hAnsi="Times New Roman" w:cs="Times New Roman"/>
          <w:color w:val="1F497D" w:themeColor="text2"/>
          <w:sz w:val="40"/>
          <w:szCs w:val="28"/>
        </w:rPr>
        <w:t xml:space="preserve">Мастер-класс </w:t>
      </w:r>
      <w:r w:rsidR="00737CCC">
        <w:rPr>
          <w:rFonts w:ascii="Times New Roman" w:hAnsi="Times New Roman" w:cs="Times New Roman"/>
          <w:color w:val="1F497D" w:themeColor="text2"/>
          <w:sz w:val="40"/>
          <w:szCs w:val="28"/>
        </w:rPr>
        <w:t xml:space="preserve"> по плану ГМО для зам</w:t>
      </w:r>
      <w:proofErr w:type="gramStart"/>
      <w:r w:rsidR="00737CCC">
        <w:rPr>
          <w:rFonts w:ascii="Times New Roman" w:hAnsi="Times New Roman" w:cs="Times New Roman"/>
          <w:color w:val="1F497D" w:themeColor="text2"/>
          <w:sz w:val="40"/>
          <w:szCs w:val="28"/>
        </w:rPr>
        <w:t>.з</w:t>
      </w:r>
      <w:proofErr w:type="gramEnd"/>
      <w:r w:rsidR="00737CCC">
        <w:rPr>
          <w:rFonts w:ascii="Times New Roman" w:hAnsi="Times New Roman" w:cs="Times New Roman"/>
          <w:color w:val="1F497D" w:themeColor="text2"/>
          <w:sz w:val="40"/>
          <w:szCs w:val="28"/>
        </w:rPr>
        <w:t>ав. по</w:t>
      </w:r>
      <w:r w:rsidR="00AD4AA6">
        <w:rPr>
          <w:rFonts w:ascii="Times New Roman" w:hAnsi="Times New Roman" w:cs="Times New Roman"/>
          <w:color w:val="1F497D" w:themeColor="text2"/>
          <w:sz w:val="40"/>
          <w:szCs w:val="28"/>
        </w:rPr>
        <w:t>ВМР</w:t>
      </w:r>
      <w:r w:rsidR="00737CCC">
        <w:rPr>
          <w:rFonts w:ascii="Times New Roman" w:hAnsi="Times New Roman" w:cs="Times New Roman"/>
          <w:color w:val="1F497D" w:themeColor="text2"/>
          <w:sz w:val="40"/>
          <w:szCs w:val="28"/>
        </w:rPr>
        <w:t xml:space="preserve"> </w:t>
      </w:r>
      <w:r w:rsidRPr="006E0B5D">
        <w:rPr>
          <w:rFonts w:ascii="Times New Roman" w:hAnsi="Times New Roman" w:cs="Times New Roman"/>
          <w:color w:val="1F497D" w:themeColor="text2"/>
          <w:sz w:val="40"/>
          <w:szCs w:val="28"/>
        </w:rPr>
        <w:t>на тему</w:t>
      </w:r>
    </w:p>
    <w:p w:rsidR="006E0B5D" w:rsidRP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6E0B5D">
        <w:rPr>
          <w:rFonts w:ascii="Times New Roman" w:hAnsi="Times New Roman" w:cs="Times New Roman"/>
          <w:b/>
          <w:color w:val="C00000"/>
          <w:sz w:val="36"/>
          <w:szCs w:val="28"/>
        </w:rPr>
        <w:t>«Совершенствование компонентов профессиональной речи педагогов в соответствии с ФГОС- это залог успешности работы по речевому развитию в ДОУ»</w:t>
      </w:r>
    </w:p>
    <w:p w:rsidR="00A25FE3" w:rsidRPr="006E0B5D" w:rsidRDefault="00A25FE3" w:rsidP="003A34F9">
      <w:pPr>
        <w:spacing w:after="0" w:line="240" w:lineRule="auto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A25FE3" w:rsidRPr="003A34F9" w:rsidRDefault="00A25FE3" w:rsidP="003A34F9">
      <w:pPr>
        <w:spacing w:after="0" w:line="240" w:lineRule="auto"/>
        <w:rPr>
          <w:rFonts w:ascii="Times New Roman" w:hAnsi="Times New Roman" w:cs="Times New Roman"/>
          <w:b/>
          <w:color w:val="0000FF"/>
          <w:sz w:val="32"/>
          <w:szCs w:val="28"/>
        </w:rPr>
      </w:pPr>
    </w:p>
    <w:p w:rsidR="00A25FE3" w:rsidRDefault="00A25FE3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FE3" w:rsidRDefault="00A25FE3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</w:p>
    <w:p w:rsidR="006E0B5D" w:rsidRDefault="0092745C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28"/>
        </w:rPr>
        <w:t xml:space="preserve">Подготовила и провела </w:t>
      </w:r>
    </w:p>
    <w:p w:rsidR="0092745C" w:rsidRDefault="0092745C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28"/>
        </w:rPr>
        <w:t>Зам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32"/>
          <w:szCs w:val="28"/>
        </w:rPr>
        <w:t>.з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32"/>
          <w:szCs w:val="28"/>
        </w:rPr>
        <w:t>ав.по ВМР  Гаджиева А.В.</w:t>
      </w: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</w:p>
    <w:p w:rsid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  <w:bookmarkStart w:id="0" w:name="_GoBack"/>
      <w:bookmarkEnd w:id="0"/>
    </w:p>
    <w:p w:rsidR="006E0B5D" w:rsidRPr="006E0B5D" w:rsidRDefault="006E0B5D" w:rsidP="008D2978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28"/>
        </w:rPr>
        <w:t xml:space="preserve">Г. Избербаш </w:t>
      </w:r>
    </w:p>
    <w:p w:rsidR="00DA5480" w:rsidRDefault="00DA5480" w:rsidP="00DA5480">
      <w:pPr>
        <w:rPr>
          <w:sz w:val="24"/>
          <w:szCs w:val="27"/>
        </w:rPr>
      </w:pPr>
    </w:p>
    <w:p w:rsidR="00DA5480" w:rsidRDefault="00DA5480" w:rsidP="00DA5480">
      <w:r>
        <w:lastRenderedPageBreak/>
        <w:t>Речевая культура в современном понимании – это область лингвистики и риторики, которая изучает осознанную речевую деятельность.</w:t>
      </w:r>
    </w:p>
    <w:p w:rsidR="00DA5480" w:rsidRPr="00DA5480" w:rsidRDefault="00DA5480" w:rsidP="00DA5480">
      <w:pPr>
        <w:pStyle w:val="aa"/>
        <w:spacing w:before="0" w:beforeAutospacing="0" w:after="0" w:afterAutospacing="0" w:line="294" w:lineRule="atLeast"/>
        <w:rPr>
          <w:szCs w:val="27"/>
        </w:rPr>
      </w:pPr>
      <w:r>
        <w:rPr>
          <w:szCs w:val="27"/>
        </w:rPr>
        <w:t>С</w:t>
      </w:r>
      <w:r w:rsidRPr="00DA5480">
        <w:rPr>
          <w:szCs w:val="27"/>
        </w:rPr>
        <w:t>о вступлением в силу ФГОС система образования претерпела серьезные изменения, и эти изменения коснулись не только образовательной области, но и профессиональной компетентности педагогов, большое внимание уделяется речевому развитию детей и культуре речи педагогов</w:t>
      </w:r>
    </w:p>
    <w:p w:rsidR="00DA5480" w:rsidRPr="00F15A4E" w:rsidRDefault="00DA5480" w:rsidP="00DA5480">
      <w:pPr>
        <w:pStyle w:val="aa"/>
        <w:spacing w:before="0" w:beforeAutospacing="0" w:after="0" w:afterAutospacing="0" w:line="294" w:lineRule="atLeast"/>
        <w:rPr>
          <w:color w:val="FF0000"/>
          <w:sz w:val="27"/>
          <w:szCs w:val="27"/>
        </w:rPr>
      </w:pPr>
      <w:r w:rsidRPr="00F15A4E">
        <w:rPr>
          <w:color w:val="FF0000"/>
          <w:sz w:val="27"/>
          <w:szCs w:val="27"/>
        </w:rPr>
        <w:t>Выделяют 3 </w:t>
      </w:r>
      <w:r w:rsidRPr="00F15A4E">
        <w:rPr>
          <w:b/>
          <w:bCs/>
          <w:color w:val="FF0000"/>
          <w:sz w:val="27"/>
          <w:szCs w:val="27"/>
        </w:rPr>
        <w:t>компонента профессиональной речи</w:t>
      </w:r>
      <w:r w:rsidRPr="00F15A4E">
        <w:rPr>
          <w:color w:val="FF0000"/>
          <w:sz w:val="27"/>
          <w:szCs w:val="27"/>
        </w:rPr>
        <w:t> педагога</w:t>
      </w:r>
      <w:proofErr w:type="gramStart"/>
      <w:r w:rsidRPr="00F15A4E">
        <w:rPr>
          <w:color w:val="FF0000"/>
          <w:sz w:val="27"/>
          <w:szCs w:val="27"/>
        </w:rPr>
        <w:t xml:space="preserve"> :</w:t>
      </w:r>
      <w:proofErr w:type="gramEnd"/>
    </w:p>
    <w:p w:rsidR="00DA5480" w:rsidRPr="007E1E9F" w:rsidRDefault="00DA5480" w:rsidP="00DA5480">
      <w:pPr>
        <w:pStyle w:val="aa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Нормативный</w:t>
      </w:r>
      <w:proofErr w:type="gramEnd"/>
      <w:r>
        <w:rPr>
          <w:color w:val="000000"/>
          <w:sz w:val="27"/>
          <w:szCs w:val="27"/>
        </w:rPr>
        <w:t xml:space="preserve"> - речевая правильность</w:t>
      </w:r>
    </w:p>
    <w:p w:rsidR="00DA5480" w:rsidRDefault="00DA5480" w:rsidP="00DA5480">
      <w:pPr>
        <w:pStyle w:val="aa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Коммуникативный</w:t>
      </w:r>
      <w:proofErr w:type="gramEnd"/>
      <w:r>
        <w:rPr>
          <w:color w:val="000000"/>
          <w:sz w:val="27"/>
          <w:szCs w:val="27"/>
        </w:rPr>
        <w:t xml:space="preserve"> – возможность понимания речи собеседником.</w:t>
      </w:r>
    </w:p>
    <w:p w:rsidR="00DA5480" w:rsidRPr="007E1E9F" w:rsidRDefault="00DA5480" w:rsidP="00DA5480">
      <w:pPr>
        <w:pStyle w:val="aa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Этический</w:t>
      </w:r>
      <w:proofErr w:type="gramEnd"/>
      <w:r>
        <w:rPr>
          <w:color w:val="000000"/>
          <w:sz w:val="27"/>
          <w:szCs w:val="27"/>
        </w:rPr>
        <w:t xml:space="preserve"> – уместность, правомерность высказывания в данной ситуации.</w:t>
      </w:r>
    </w:p>
    <w:p w:rsidR="00DA5480" w:rsidRDefault="00DA5480" w:rsidP="00DA5480">
      <w:pPr>
        <w:pStyle w:val="aa"/>
        <w:spacing w:before="0" w:beforeAutospacing="0" w:after="0" w:afterAutospacing="0" w:line="294" w:lineRule="atLeast"/>
        <w:rPr>
          <w:color w:val="C00000"/>
          <w:sz w:val="32"/>
          <w:szCs w:val="27"/>
        </w:rPr>
      </w:pPr>
      <w:r w:rsidRPr="007E1E9F">
        <w:rPr>
          <w:b/>
          <w:bCs/>
          <w:color w:val="C00000"/>
          <w:sz w:val="32"/>
          <w:szCs w:val="27"/>
        </w:rPr>
        <w:t>Среди требований к речи педагога</w:t>
      </w:r>
      <w:r w:rsidRPr="007E1E9F">
        <w:rPr>
          <w:color w:val="C00000"/>
          <w:sz w:val="32"/>
          <w:szCs w:val="27"/>
        </w:rPr>
        <w:t> ДОУ выделяют:</w:t>
      </w:r>
    </w:p>
    <w:p w:rsidR="00DA5480" w:rsidRDefault="00DA5480" w:rsidP="00DA5480">
      <w:pPr>
        <w:pStyle w:val="aa"/>
        <w:spacing w:before="0" w:beforeAutospacing="0" w:after="0" w:afterAutospacing="0" w:line="294" w:lineRule="atLeast"/>
        <w:rPr>
          <w:color w:val="C00000"/>
          <w:sz w:val="32"/>
          <w:szCs w:val="27"/>
        </w:rPr>
      </w:pPr>
    </w:p>
    <w:p w:rsidR="00DA5480" w:rsidRDefault="00DA5480" w:rsidP="00DA5480">
      <w:pPr>
        <w:rPr>
          <w:b/>
          <w:bCs/>
          <w:color w:val="002060"/>
          <w:sz w:val="27"/>
          <w:szCs w:val="27"/>
        </w:rPr>
      </w:pPr>
      <w:r w:rsidRPr="00A376A9">
        <w:rPr>
          <w:b/>
          <w:bCs/>
          <w:color w:val="002060"/>
          <w:sz w:val="27"/>
          <w:szCs w:val="27"/>
        </w:rPr>
        <w:t>Правильность</w:t>
      </w:r>
    </w:p>
    <w:p w:rsidR="00DA5480" w:rsidRDefault="00DA5480" w:rsidP="00DA5480">
      <w:pPr>
        <w:rPr>
          <w:b/>
          <w:bCs/>
          <w:color w:val="002060"/>
          <w:sz w:val="27"/>
          <w:szCs w:val="27"/>
        </w:rPr>
      </w:pPr>
      <w:r w:rsidRPr="00A376A9">
        <w:rPr>
          <w:b/>
          <w:bCs/>
          <w:color w:val="002060"/>
          <w:sz w:val="27"/>
          <w:szCs w:val="27"/>
        </w:rPr>
        <w:t>Точность</w:t>
      </w:r>
    </w:p>
    <w:p w:rsidR="00DA5480" w:rsidRDefault="00DA5480" w:rsidP="00DA5480">
      <w:pPr>
        <w:rPr>
          <w:b/>
          <w:bCs/>
          <w:color w:val="002060"/>
          <w:sz w:val="27"/>
          <w:szCs w:val="27"/>
        </w:rPr>
      </w:pPr>
      <w:r w:rsidRPr="00A376A9">
        <w:rPr>
          <w:b/>
          <w:bCs/>
          <w:color w:val="002060"/>
          <w:sz w:val="27"/>
          <w:szCs w:val="27"/>
        </w:rPr>
        <w:t>Логичность</w:t>
      </w:r>
    </w:p>
    <w:p w:rsidR="00DA5480" w:rsidRDefault="00DA5480" w:rsidP="00DA5480">
      <w:pPr>
        <w:rPr>
          <w:b/>
          <w:bCs/>
          <w:color w:val="002060"/>
          <w:sz w:val="27"/>
          <w:szCs w:val="27"/>
        </w:rPr>
      </w:pPr>
      <w:r w:rsidRPr="00A376A9">
        <w:rPr>
          <w:b/>
          <w:bCs/>
          <w:color w:val="002060"/>
          <w:sz w:val="27"/>
          <w:szCs w:val="27"/>
        </w:rPr>
        <w:t>Чистота</w:t>
      </w:r>
    </w:p>
    <w:p w:rsidR="00DA5480" w:rsidRDefault="00DA5480" w:rsidP="00DA5480">
      <w:pPr>
        <w:rPr>
          <w:b/>
          <w:bCs/>
          <w:color w:val="002060"/>
          <w:sz w:val="27"/>
          <w:szCs w:val="27"/>
        </w:rPr>
      </w:pPr>
      <w:r w:rsidRPr="00A376A9">
        <w:rPr>
          <w:b/>
          <w:bCs/>
          <w:color w:val="002060"/>
          <w:sz w:val="27"/>
          <w:szCs w:val="27"/>
        </w:rPr>
        <w:t>Выразительность</w:t>
      </w:r>
    </w:p>
    <w:p w:rsidR="00DA5480" w:rsidRDefault="00DA5480" w:rsidP="00DA5480">
      <w:pPr>
        <w:rPr>
          <w:b/>
          <w:bCs/>
          <w:color w:val="002060"/>
          <w:sz w:val="27"/>
          <w:szCs w:val="27"/>
        </w:rPr>
      </w:pPr>
      <w:r w:rsidRPr="00A376A9">
        <w:rPr>
          <w:b/>
          <w:bCs/>
          <w:color w:val="002060"/>
          <w:sz w:val="27"/>
          <w:szCs w:val="27"/>
        </w:rPr>
        <w:t>Богатство</w:t>
      </w:r>
      <w:r w:rsidRPr="00A376A9">
        <w:rPr>
          <w:color w:val="002060"/>
          <w:sz w:val="27"/>
          <w:szCs w:val="27"/>
        </w:rPr>
        <w:t> 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b/>
          <w:bCs/>
          <w:color w:val="002060"/>
          <w:sz w:val="27"/>
          <w:szCs w:val="27"/>
        </w:rPr>
        <w:t>У</w:t>
      </w:r>
      <w:r w:rsidRPr="00A376A9">
        <w:rPr>
          <w:b/>
          <w:bCs/>
          <w:color w:val="002060"/>
          <w:sz w:val="27"/>
          <w:szCs w:val="27"/>
        </w:rPr>
        <w:t>местность</w:t>
      </w:r>
      <w:r w:rsidRPr="00A376A9">
        <w:rPr>
          <w:color w:val="002060"/>
          <w:sz w:val="27"/>
          <w:szCs w:val="27"/>
        </w:rPr>
        <w:t> </w:t>
      </w:r>
    </w:p>
    <w:p w:rsidR="00DA5480" w:rsidRPr="00F15A4E" w:rsidRDefault="00DA5480" w:rsidP="00DA5480">
      <w:pPr>
        <w:rPr>
          <w:color w:val="FF0000"/>
          <w:sz w:val="27"/>
          <w:szCs w:val="27"/>
        </w:rPr>
      </w:pPr>
      <w:r w:rsidRPr="00F15A4E">
        <w:rPr>
          <w:color w:val="FF0000"/>
          <w:sz w:val="27"/>
          <w:szCs w:val="27"/>
        </w:rPr>
        <w:lastRenderedPageBreak/>
        <w:t>При общении с детьми необходимо следовать некоторым принципам: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Принимать ребенка таким, коков он есть.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Помнить, что каждый ребенок самобытен.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Верить в способности своих воспитанников.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Стимулировать их  творческую активность.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Уважать личность детей, создавать ситуацию успеха для каждого.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Не унижать достоинства ребенка.</w:t>
      </w:r>
    </w:p>
    <w:p w:rsidR="00DA5480" w:rsidRDefault="00DA5480" w:rsidP="00DA5480">
      <w:pPr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Не сравнивать детей друг с другом, сравнивать только результаты действий.</w:t>
      </w:r>
    </w:p>
    <w:p w:rsidR="00DA5480" w:rsidRDefault="00DA5480" w:rsidP="00DA5480">
      <w:r>
        <w:rPr>
          <w:color w:val="002060"/>
          <w:sz w:val="27"/>
          <w:szCs w:val="27"/>
        </w:rPr>
        <w:t>И главное помнить, что ошибаться может каждый.</w:t>
      </w:r>
    </w:p>
    <w:p w:rsidR="00A25FE3" w:rsidRPr="008D2978" w:rsidRDefault="00A25FE3" w:rsidP="008D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5FE3" w:rsidRPr="008D2978" w:rsidSect="00DA5480">
      <w:headerReference w:type="even" r:id="rId9"/>
      <w:headerReference w:type="default" r:id="rId10"/>
      <w:headerReference w:type="first" r:id="rId11"/>
      <w:pgSz w:w="16838" w:h="11906" w:orient="landscape"/>
      <w:pgMar w:top="850" w:right="1134" w:bottom="993" w:left="1134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A4" w:rsidRDefault="00ED2DA4" w:rsidP="00A25FE3">
      <w:pPr>
        <w:spacing w:after="0" w:line="240" w:lineRule="auto"/>
      </w:pPr>
      <w:r>
        <w:separator/>
      </w:r>
    </w:p>
  </w:endnote>
  <w:endnote w:type="continuationSeparator" w:id="1">
    <w:p w:rsidR="00ED2DA4" w:rsidRDefault="00ED2DA4" w:rsidP="00A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A4" w:rsidRDefault="00ED2DA4" w:rsidP="00A25FE3">
      <w:pPr>
        <w:spacing w:after="0" w:line="240" w:lineRule="auto"/>
      </w:pPr>
      <w:r>
        <w:separator/>
      </w:r>
    </w:p>
  </w:footnote>
  <w:footnote w:type="continuationSeparator" w:id="1">
    <w:p w:rsidR="00ED2DA4" w:rsidRDefault="00ED2DA4" w:rsidP="00A2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E3" w:rsidRDefault="000315D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736219" o:spid="_x0000_s2050" type="#_x0000_t75" style="position:absolute;margin-left:0;margin-top:0;width:1600pt;height:666pt;z-index:-251657216;mso-position-horizontal:center;mso-position-horizontal-relative:margin;mso-position-vertical:center;mso-position-vertical-relative:margin" o:allowincell="f">
          <v:imagedata r:id="rId1" o:title="68563f20c7ad39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E3" w:rsidRDefault="000315D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736220" o:spid="_x0000_s2051" type="#_x0000_t75" style="position:absolute;margin-left:-132.1pt;margin-top:-119.5pt;width:1600pt;height:666pt;z-index:-251656192;mso-position-horizontal-relative:margin;mso-position-vertical-relative:margin" o:allowincell="f">
          <v:imagedata r:id="rId1" o:title="68563f20c7ad39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E3" w:rsidRDefault="000315D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736218" o:spid="_x0000_s2049" type="#_x0000_t75" style="position:absolute;margin-left:0;margin-top:0;width:1600pt;height:666pt;z-index:-251658240;mso-position-horizontal:center;mso-position-horizontal-relative:margin;mso-position-vertical:center;mso-position-vertical-relative:margin" o:allowincell="f">
          <v:imagedata r:id="rId1" o:title="68563f20c7ad39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096F"/>
    <w:multiLevelType w:val="hybridMultilevel"/>
    <w:tmpl w:val="B2C6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569"/>
    <w:multiLevelType w:val="hybridMultilevel"/>
    <w:tmpl w:val="5CB4FFA0"/>
    <w:lvl w:ilvl="0" w:tplc="DD1AB7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59A"/>
    <w:rsid w:val="000315D4"/>
    <w:rsid w:val="000F32BE"/>
    <w:rsid w:val="001D1A07"/>
    <w:rsid w:val="002F0AFA"/>
    <w:rsid w:val="00346C41"/>
    <w:rsid w:val="003A34F9"/>
    <w:rsid w:val="00531AFE"/>
    <w:rsid w:val="006E0B5D"/>
    <w:rsid w:val="00737CCC"/>
    <w:rsid w:val="008D2978"/>
    <w:rsid w:val="0092745C"/>
    <w:rsid w:val="00A07D30"/>
    <w:rsid w:val="00A25FE3"/>
    <w:rsid w:val="00A81A1B"/>
    <w:rsid w:val="00AD4AA6"/>
    <w:rsid w:val="00AF45CB"/>
    <w:rsid w:val="00B11311"/>
    <w:rsid w:val="00C5259A"/>
    <w:rsid w:val="00D14C7D"/>
    <w:rsid w:val="00DA5480"/>
    <w:rsid w:val="00EB1B7E"/>
    <w:rsid w:val="00ED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5FE3"/>
  </w:style>
  <w:style w:type="paragraph" w:styleId="a5">
    <w:name w:val="footer"/>
    <w:basedOn w:val="a"/>
    <w:link w:val="a6"/>
    <w:uiPriority w:val="99"/>
    <w:semiHidden/>
    <w:unhideWhenUsed/>
    <w:rsid w:val="00A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5FE3"/>
  </w:style>
  <w:style w:type="paragraph" w:styleId="a7">
    <w:name w:val="List Paragraph"/>
    <w:basedOn w:val="a"/>
    <w:uiPriority w:val="34"/>
    <w:qFormat/>
    <w:rsid w:val="003A34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31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DA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16</cp:revision>
  <cp:lastPrinted>2020-03-11T07:42:00Z</cp:lastPrinted>
  <dcterms:created xsi:type="dcterms:W3CDTF">2019-03-12T11:54:00Z</dcterms:created>
  <dcterms:modified xsi:type="dcterms:W3CDTF">2020-03-11T07:45:00Z</dcterms:modified>
</cp:coreProperties>
</file>